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D4" w:rsidRPr="00E52ED4" w:rsidRDefault="00E52ED4" w:rsidP="00E52E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E52ED4" w:rsidRPr="00E52ED4" w:rsidRDefault="00E52ED4" w:rsidP="00E52ED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ПЕРЕВЕСИНСКОГО  МУНИЦИПАЛЬНОГО ОБРАЗОВАНИЯ</w:t>
      </w: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ТУРКОВСКОГО  МУНИЦИПАЛЬНОГО РАЙОНА</w:t>
      </w:r>
    </w:p>
    <w:p w:rsidR="00E52ED4" w:rsidRPr="00E52ED4" w:rsidRDefault="00E52ED4" w:rsidP="00E52ED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ED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от 16.04.2024 года                                                                  </w:t>
      </w:r>
      <w:r w:rsidR="00E33D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№ 13/3</w:t>
      </w:r>
      <w:bookmarkStart w:id="0" w:name="_GoBack"/>
      <w:bookmarkEnd w:id="0"/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и дополнений в Решение Совета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Перевесинского муниципального образования  от 30.10.2019г.№ 18/3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(с изменениями от </w:t>
      </w:r>
      <w:r w:rsidRPr="00E52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13.10.2020г. № 42/1,</w:t>
      </w:r>
      <w:r w:rsidRPr="00E52E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13.08.2021г.№63/3,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27.09.2021г.№64/1,</w:t>
      </w:r>
      <w:r w:rsidRPr="00E52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от 09.12.2021г.№73/2, от 10.10.2022г.№92/2, от 29.09.2023 г. № 2/1</w:t>
      </w: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 «Об утверждении Положения  об оплате труда должностным лицам органов местного самоуправления, органов местного  самоуправления Перевесинского муниципального образования  Турковского  муниципального района, Саратовской области».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  <w:r w:rsidRPr="00E52ED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В соответствии с Трудовым кодексом РФ, Федеральным законом №25-ФЗ от 02.03.2007 года "О муниципальной службе в Российской Федерации", Законом Саратовской области № 157-ЗСО от 02.08.2007 года «О некоторых вопросах муниципальной </w:t>
      </w:r>
      <w:r w:rsidRPr="00E52E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службы в Саратовской области» и руководствуясь Уставом Перевесинского муниципального</w:t>
      </w:r>
      <w:r w:rsidRPr="00E52ED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образования Совет Перевесинского муниципального образования </w:t>
      </w:r>
      <w:r w:rsidRPr="00E52E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2ED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        Внести в Решение Совета Перевесинского муниципального образования </w:t>
      </w:r>
      <w:r w:rsidRPr="00E52E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30.10.2019г. № 18/3  (с изменениями от 13.10.2020г. № 42/1, 13.08.2021г.№63/3,от 27.09.2021г.№64/1,от 09.12.2021г.№73/2, от 10.10.2022г.№92/2, от 29.09.2023 г. № 2/1)  «Об утверждении Положения  об оплате труда должностным лицам органов местного самоуправления, органов местного  самоуправления Перевесинского муниципального образования  Турковского  муниципального района, Саратовской области» </w:t>
      </w:r>
      <w:r w:rsidRPr="00E52ED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(далее Решение Совета МО)  следующие изменения и дополнения: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52ED4">
        <w:rPr>
          <w:rFonts w:ascii="Times New Roman" w:eastAsia="Times New Roman" w:hAnsi="Times New Roman" w:cs="Times New Roman"/>
          <w:sz w:val="26"/>
          <w:szCs w:val="26"/>
          <w:lang w:eastAsia="zh-CN"/>
        </w:rPr>
        <w:t>1. Пункт 4.4 читать в новой редакции: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52ED4">
        <w:rPr>
          <w:rFonts w:ascii="Times New Roman" w:eastAsia="Times New Roman" w:hAnsi="Times New Roman" w:cs="Times New Roman"/>
          <w:sz w:val="26"/>
          <w:szCs w:val="26"/>
          <w:lang w:eastAsia="zh-CN"/>
        </w:rPr>
        <w:t>«4.4. Ежемесячная надбавка к должностному окладу за выслугу лет назначается и выплачивается с момента возникновения права на назначение или изменение размера этой надбавки на основании распоряжения главы муниципального образования. Документами для определения стажа, дающего право на получение ежемесячной надбавки к должностному окладу за выслугу лет, являются: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52E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трудовая книжка и (или) сведения о трудовой деятельности в соответствии со статьей 66.1 Трудового кодекса Российской Федерации, военный билет, справка военного комиссариата, справка архивного учреждения и иные документы, предусмотренные нормативными правовыми актами Российской Федерации, Саратовской области. При отсутствии трудовой книжки либо неправильной или неточной записи об отдельных периодах службы (работы) стаж муниципальной </w:t>
      </w:r>
      <w:r w:rsidRPr="00E52ED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службы может подтверждаться справками с места работы, справками архивных учреждений, выписками из приказов.»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52ED4">
        <w:rPr>
          <w:rFonts w:ascii="Times New Roman" w:eastAsia="Times New Roman" w:hAnsi="Times New Roman" w:cs="Times New Roman"/>
          <w:sz w:val="26"/>
          <w:szCs w:val="26"/>
          <w:lang w:eastAsia="zh-CN"/>
        </w:rPr>
        <w:t>3.Настоящее решение вступает в силу с момента его обнародования .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ED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Глава Перевесинского МО                                  М.А.Найда</w:t>
      </w:r>
    </w:p>
    <w:p w:rsidR="00E52ED4" w:rsidRPr="00E52ED4" w:rsidRDefault="00E52ED4" w:rsidP="00E52ED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52ED4" w:rsidRPr="00E52ED4" w:rsidRDefault="00E52ED4" w:rsidP="00E52ED4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2ED4" w:rsidRPr="00E52ED4" w:rsidRDefault="00E52ED4" w:rsidP="00E52ED4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2ED4" w:rsidRPr="00E52ED4" w:rsidRDefault="00E52ED4" w:rsidP="00E52ED4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2ED4" w:rsidRPr="00E52ED4" w:rsidRDefault="00E52ED4" w:rsidP="00E52ED4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2ED4" w:rsidRPr="00E52ED4" w:rsidRDefault="00E52ED4" w:rsidP="00E52ED4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6E4D" w:rsidRDefault="00D86E4D"/>
    <w:sectPr w:rsidR="00D8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F3"/>
    <w:rsid w:val="004F74BE"/>
    <w:rsid w:val="008370F3"/>
    <w:rsid w:val="00D86E4D"/>
    <w:rsid w:val="00E33DC6"/>
    <w:rsid w:val="00E5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506D"/>
  <w15:chartTrackingRefBased/>
  <w15:docId w15:val="{49DF12E8-0EA7-4998-A65E-81E3B09E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2024-04-22T05:58:00Z</dcterms:created>
  <dcterms:modified xsi:type="dcterms:W3CDTF">2024-05-03T04:26:00Z</dcterms:modified>
</cp:coreProperties>
</file>