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0A" w:rsidRPr="006E190A" w:rsidRDefault="006E190A" w:rsidP="006E190A">
      <w:pPr>
        <w:shd w:val="clear" w:color="auto" w:fill="FFFFFF"/>
        <w:spacing w:before="1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</w:t>
      </w:r>
    </w:p>
    <w:p w:rsidR="006E190A" w:rsidRPr="006E190A" w:rsidRDefault="0069223D" w:rsidP="006E190A">
      <w:pPr>
        <w:shd w:val="clear" w:color="auto" w:fill="FFFFFF"/>
        <w:spacing w:before="1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ПЕРЕВЕСИНСКОГО</w:t>
      </w:r>
      <w:r w:rsidR="006E190A" w:rsidRPr="006E1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МУНИЦИПАЛЬНОГО ОБРАЗОВАНИЯ</w:t>
      </w:r>
    </w:p>
    <w:p w:rsidR="006E190A" w:rsidRPr="006E190A" w:rsidRDefault="0069223D" w:rsidP="006E190A">
      <w:pPr>
        <w:shd w:val="clear" w:color="auto" w:fill="FFFFFF"/>
        <w:spacing w:before="1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ТУРКОВСКОГО</w:t>
      </w:r>
      <w:r w:rsidR="006E190A" w:rsidRPr="006E19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6E190A" w:rsidRPr="006E1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РАЙОНА</w:t>
      </w:r>
    </w:p>
    <w:p w:rsidR="00416AF4" w:rsidRDefault="006E190A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САРАТОВСКОЙ ОБЛАСТИ</w:t>
      </w:r>
    </w:p>
    <w:p w:rsidR="00416AF4" w:rsidRDefault="00416AF4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190A" w:rsidRPr="006E190A" w:rsidRDefault="006E190A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РЕШЕНИЕ № </w:t>
      </w:r>
      <w:r w:rsidR="0041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18/3</w:t>
      </w:r>
    </w:p>
    <w:p w:rsidR="006E190A" w:rsidRPr="00416AF4" w:rsidRDefault="00416AF4" w:rsidP="006E190A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22.08.2024</w:t>
      </w:r>
      <w:r w:rsidR="006E190A"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6E190A" w:rsidRPr="006E190A" w:rsidRDefault="006E190A" w:rsidP="006E190A">
      <w:pPr>
        <w:shd w:val="clear" w:color="auto" w:fill="FFFFFF"/>
        <w:spacing w:before="1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190A" w:rsidRPr="00416AF4" w:rsidRDefault="006E190A" w:rsidP="00416AF4">
      <w:pPr>
        <w:shd w:val="clear" w:color="auto" w:fill="FFFFFF"/>
        <w:spacing w:before="1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</w:t>
      </w:r>
    </w:p>
    <w:p w:rsidR="006E190A" w:rsidRPr="00416AF4" w:rsidRDefault="006E190A" w:rsidP="00416AF4">
      <w:pPr>
        <w:shd w:val="clear" w:color="auto" w:fill="FFFFFF"/>
        <w:spacing w:before="1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выпаса и прогона сельскохозяйственных животных и птицы на</w:t>
      </w:r>
    </w:p>
    <w:p w:rsidR="006E190A" w:rsidRPr="00416AF4" w:rsidRDefault="006E190A" w:rsidP="00416AF4">
      <w:pPr>
        <w:shd w:val="clear" w:color="auto" w:fill="FFFFFF"/>
        <w:spacing w:before="1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 </w:t>
      </w:r>
      <w:r w:rsidR="0069223D"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Перевесинского</w:t>
      </w:r>
      <w:r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муниципального образования</w:t>
      </w:r>
    </w:p>
    <w:p w:rsidR="006E190A" w:rsidRPr="00416AF4" w:rsidRDefault="006E190A" w:rsidP="006E190A">
      <w:pPr>
        <w:shd w:val="clear" w:color="auto" w:fill="FFFFFF"/>
        <w:spacing w:before="1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90A" w:rsidRPr="00416AF4" w:rsidRDefault="006E190A" w:rsidP="006E190A">
      <w:pPr>
        <w:shd w:val="clear" w:color="auto" w:fill="FFFFFF"/>
        <w:spacing w:before="1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и Законом Саратовской области от 29.07.2009 № 104-ЗСО «Об административных правонарушениях на территории Саратовской области», </w:t>
      </w:r>
      <w:hyperlink r:id="rId5" w:tgtFrame="Logical" w:history="1">
        <w:r w:rsidRPr="00416A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 </w:t>
        </w:r>
        <w:r w:rsidR="00416AF4" w:rsidRPr="00416A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Перевесинского</w:t>
        </w:r>
        <w:r w:rsidRPr="00416A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 муниципального образования</w:t>
        </w:r>
      </w:hyperlink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 </w:t>
      </w:r>
      <w:r w:rsidR="00416AF4"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Перевесинского</w:t>
      </w: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proofErr w:type="spellStart"/>
      <w:r w:rsidR="00416AF4"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 </w:t>
      </w:r>
      <w:r w:rsidRPr="0041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6E190A" w:rsidRPr="00416AF4" w:rsidRDefault="00416AF4" w:rsidP="00416AF4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6E190A"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 Правила выпаса и прогона сельскохозяйственных животных и птицы на территории </w:t>
      </w: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Перевесинского</w:t>
      </w:r>
      <w:r w:rsidR="006E190A"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образования.</w:t>
      </w:r>
    </w:p>
    <w:p w:rsidR="006E190A" w:rsidRPr="00416AF4" w:rsidRDefault="00416AF4" w:rsidP="00416AF4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6E190A"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его опубликования (обнародования).</w:t>
      </w:r>
    </w:p>
    <w:p w:rsidR="006E190A" w:rsidRPr="00416AF4" w:rsidRDefault="00416AF4" w:rsidP="00416AF4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6E190A"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комиссию по благоустройству администрации </w:t>
      </w: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Перевесинского</w:t>
      </w:r>
      <w:r w:rsidR="006E190A"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образования.</w:t>
      </w:r>
    </w:p>
    <w:p w:rsidR="006E190A" w:rsidRPr="00416AF4" w:rsidRDefault="006E190A" w:rsidP="006E19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90A" w:rsidRPr="006E190A" w:rsidRDefault="006E190A" w:rsidP="006E19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90A" w:rsidRPr="006E190A" w:rsidRDefault="006E190A" w:rsidP="006E19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90A" w:rsidRPr="00416AF4" w:rsidRDefault="006E190A" w:rsidP="006E190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16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 </w:t>
      </w:r>
      <w:r w:rsidR="00416AF4" w:rsidRPr="00416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Перевесинского</w:t>
      </w:r>
    </w:p>
    <w:p w:rsidR="006E190A" w:rsidRPr="00416AF4" w:rsidRDefault="006E190A" w:rsidP="006E190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16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                                        </w:t>
      </w:r>
      <w:proofErr w:type="spellStart"/>
      <w:r w:rsidR="00416AF4" w:rsidRPr="00416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М.А.Найда</w:t>
      </w:r>
      <w:proofErr w:type="spellEnd"/>
    </w:p>
    <w:p w:rsidR="006E190A" w:rsidRPr="00416AF4" w:rsidRDefault="006E190A" w:rsidP="006E190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16AF4">
        <w:rPr>
          <w:rFonts w:ascii="Arial" w:eastAsia="Times New Roman" w:hAnsi="Arial" w:cs="Arial"/>
          <w:b/>
          <w:color w:val="000000"/>
          <w:lang w:eastAsia="ru-RU"/>
        </w:rPr>
        <w:br w:type="textWrapping" w:clear="all"/>
      </w:r>
    </w:p>
    <w:p w:rsidR="00416AF4" w:rsidRDefault="006E190A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="0041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</w:p>
    <w:p w:rsidR="00416AF4" w:rsidRDefault="00416AF4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AF4" w:rsidRDefault="00416AF4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AF4" w:rsidRDefault="00416AF4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AF4" w:rsidRDefault="00416AF4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90A" w:rsidRPr="00416AF4" w:rsidRDefault="00416AF4" w:rsidP="00416AF4">
      <w:pPr>
        <w:shd w:val="clear" w:color="auto" w:fill="FFFFFF"/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№1 к решению №18/3</w:t>
      </w:r>
    </w:p>
    <w:p w:rsidR="006E190A" w:rsidRPr="006E190A" w:rsidRDefault="006E190A" w:rsidP="006E190A">
      <w:pPr>
        <w:shd w:val="clear" w:color="auto" w:fill="FFFFFF"/>
        <w:spacing w:before="100" w:after="0" w:line="240" w:lineRule="auto"/>
        <w:ind w:left="658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7A34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22.08.2024</w:t>
      </w:r>
      <w:bookmarkStart w:id="0" w:name="_GoBack"/>
      <w:bookmarkEnd w:id="0"/>
      <w:r w:rsidRPr="006E19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69223D" w:rsidRDefault="006E190A" w:rsidP="006E190A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69223D" w:rsidRDefault="0069223D" w:rsidP="006E190A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90A" w:rsidRPr="006E190A" w:rsidRDefault="006E190A" w:rsidP="00416AF4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</w:t>
      </w:r>
    </w:p>
    <w:p w:rsidR="006E190A" w:rsidRPr="006E190A" w:rsidRDefault="006E190A" w:rsidP="006E190A">
      <w:pPr>
        <w:shd w:val="clear" w:color="auto" w:fill="FFFFFF"/>
        <w:spacing w:before="100" w:after="0" w:line="240" w:lineRule="auto"/>
        <w:ind w:left="65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ВЫПАСА И ПРОГОНА СЕЛЬСКОХОЗЯЙСТВЕННЫХ ЖИВОТНЫХ И ПТИЦЫ НА ТЕРРИТОРИИ </w:t>
      </w:r>
      <w:r w:rsidR="00416A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ПЕРЕВЕСИНСКОГО</w:t>
      </w:r>
      <w:r w:rsidRPr="006E19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МУНИЦИПАЛЬНОГО ОБРАЗОВАНИЯ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1. Настоящие Правила устанавливают порядок содержания, прогона и выпаса сельскохозяйственных животных и птицы на территории </w:t>
      </w:r>
      <w:r w:rsidR="00416AF4">
        <w:rPr>
          <w:rFonts w:ascii="Times New Roman" w:hAnsi="Times New Roman" w:cs="Times New Roman"/>
          <w:sz w:val="28"/>
          <w:szCs w:val="28"/>
          <w:lang w:eastAsia="ru-RU"/>
        </w:rPr>
        <w:t>Перевесинского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 муниципального образования.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Положения настоящих Правил подлежат применению, если иное не установлено действующим законодательством Российской Федерации.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2. В целях настоящих Правил применяются следующие понятия и определения: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 xml:space="preserve">2.1 сельскохозяйственные животные - крупные рогатые, мелкие рогатые и другие животные, содержащиеся в домашних хозяйствах граждан и хозяйствах субъектов -сельскохозяйственных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</w:t>
      </w:r>
      <w:proofErr w:type="spellStart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-);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выпас сельскохозяйственных животных - контролируемое пребывание на пастбище сельскохозяйственных животных в специально отведенных местах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 xml:space="preserve">владелец сельскохозяйственных животных - физическое или юридическое </w:t>
      </w:r>
      <w:proofErr w:type="gramStart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лицо ,</w:t>
      </w:r>
      <w:proofErr w:type="gramEnd"/>
      <w:r w:rsidR="00416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которое владеет, распоряжается и (или) пользуется сельскохозяйственными животными на праве собственности или на основании иных вещных прав;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прогон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3. Выпас сельскохозяйственных животных и птицы на территории </w:t>
      </w:r>
      <w:r w:rsidR="00416AF4">
        <w:rPr>
          <w:rFonts w:ascii="Times New Roman" w:hAnsi="Times New Roman" w:cs="Times New Roman"/>
          <w:sz w:val="28"/>
          <w:szCs w:val="28"/>
          <w:lang w:eastAsia="ru-RU"/>
        </w:rPr>
        <w:t>Перевесинского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 муниципального образования осуществляется на огороженных пастбищах либо на не огороженных пастбищах на привязи или под надзором собственников сельскохозяйственных животных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 Категорически запрещается выпас скота на газонах, скверах, парках, улицах населенных пунктов.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 xml:space="preserve">4. До начала сезона выпаса сельскохозяйственных животных их собственники, в лице уполномоченных представителей, обращаются в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органы местного самоуправления (администрации городов, районов и населенных пунктов), уполномоченные органы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исполнительной власти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лесного фонда,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5. 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результате, безнадзорного выгула и выпаса скота, органы местного самоуправления (администрации городов, районов и населенных пунктов) </w:t>
      </w:r>
      <w:r w:rsidR="00416AF4" w:rsidRPr="00416AF4">
        <w:rPr>
          <w:rFonts w:ascii="Times New Roman" w:hAnsi="Times New Roman" w:cs="Times New Roman"/>
          <w:sz w:val="28"/>
          <w:szCs w:val="28"/>
          <w:lang w:eastAsia="ru-RU"/>
        </w:rPr>
        <w:t>Перевесинского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 муниципального образования оказывают организационно-техническое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животных, с учетом требований законодательства Российской Федерации, законодательства Саратовской области.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6. Прогон сельскохозяйственных животных и птицы к месту выпаса осуществляется их собственниками или пастухами по маршрутам, согласованным или установленным органами местного самоуправления Знаменского муниципального образования, с учетом требований законодательства Российской Федерации и законодательства Саратовской области.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7.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8 .Запрещается</w:t>
      </w:r>
      <w:proofErr w:type="gramEnd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населенных пунктов, а также могут быть созданы помехи движению транспортных средств на автомобильных дорогах общего пользования.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9 .Собственники</w:t>
      </w:r>
      <w:proofErr w:type="gramEnd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, которые содержат сельскохозяйственных животных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10. Собственники сельскохозяйственных животных имеют право: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осуществлять выпас животных на пастбищах в сроки, указанные в договорах аренды;</w:t>
      </w:r>
    </w:p>
    <w:p w:rsidR="006E190A" w:rsidRPr="0069223D" w:rsidRDefault="0069223D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>11 .</w:t>
      </w:r>
      <w:proofErr w:type="gramEnd"/>
      <w:r w:rsidR="006E190A" w:rsidRPr="0069223D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Собственники сельскохозяйственных животных (пастухи) обязаны: осуществлять выпас скота в соответствии с настоящими Правилами;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не допускать потраву и порчу сельскохозяйственными животными и птицей чужих сенокосов, посевов и иных сельскохозяйственных угодий, повреждение или уничтожение насаждений и других культур;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сдавать животное (пастуху) и забирать его из стада в установленных местах сбора, сопровождать его по селитебной территории населенного пункта;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выполнять условия выпаса, прогона сельскохозяйственных животных и птицы, а также условия договора аренды участка лесного фонда или земельных участков из состава земель иных категорий, предназначенных для выпаса животных;</w:t>
      </w:r>
    </w:p>
    <w:p w:rsidR="006E190A" w:rsidRPr="0069223D" w:rsidRDefault="006E190A" w:rsidP="006922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выполнять другие обязанности, предусмотренные действующим законодательством для владельцев животных, в части побочного лесного пользования, связанного с их выпасом.</w:t>
      </w:r>
    </w:p>
    <w:p w:rsidR="006E190A" w:rsidRPr="006E190A" w:rsidRDefault="006E190A" w:rsidP="0069223D">
      <w:pPr>
        <w:pStyle w:val="a4"/>
        <w:rPr>
          <w:sz w:val="24"/>
          <w:szCs w:val="24"/>
          <w:lang w:eastAsia="ru-RU"/>
        </w:rPr>
      </w:pPr>
      <w:r w:rsidRPr="0069223D">
        <w:rPr>
          <w:rFonts w:ascii="Times New Roman" w:hAnsi="Times New Roman" w:cs="Times New Roman"/>
          <w:sz w:val="28"/>
          <w:szCs w:val="28"/>
          <w:lang w:eastAsia="ru-RU"/>
        </w:rPr>
        <w:t>Нарушение настоящих Правил влечет административную ответственность, предусмотренную действующим законодательством Российской Федерации и Саратовской области</w:t>
      </w:r>
      <w:r w:rsidRPr="006E190A">
        <w:rPr>
          <w:lang w:eastAsia="ru-RU"/>
        </w:rPr>
        <w:t>.</w:t>
      </w:r>
    </w:p>
    <w:p w:rsidR="006E190A" w:rsidRPr="006E190A" w:rsidRDefault="006E190A" w:rsidP="006E190A">
      <w:pPr>
        <w:shd w:val="clear" w:color="auto" w:fill="FFFFFF"/>
        <w:spacing w:before="1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190A" w:rsidRPr="006E190A" w:rsidRDefault="006E190A" w:rsidP="006E19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454" w:rsidRDefault="00E16454"/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8D0"/>
    <w:multiLevelType w:val="multilevel"/>
    <w:tmpl w:val="ABA66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67F07"/>
    <w:multiLevelType w:val="multilevel"/>
    <w:tmpl w:val="00BA1B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07FE0"/>
    <w:multiLevelType w:val="multilevel"/>
    <w:tmpl w:val="19C0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0A"/>
    <w:rsid w:val="00280B1F"/>
    <w:rsid w:val="00283640"/>
    <w:rsid w:val="003A6C46"/>
    <w:rsid w:val="00416AF4"/>
    <w:rsid w:val="0069223D"/>
    <w:rsid w:val="006C480A"/>
    <w:rsid w:val="006E190A"/>
    <w:rsid w:val="007A3444"/>
    <w:rsid w:val="008E151F"/>
    <w:rsid w:val="009E3562"/>
    <w:rsid w:val="00AC48FD"/>
    <w:rsid w:val="00B6737B"/>
    <w:rsid w:val="00BA232B"/>
    <w:rsid w:val="00C50B71"/>
    <w:rsid w:val="00CF0270"/>
    <w:rsid w:val="00E16454"/>
    <w:rsid w:val="00E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F593"/>
  <w15:docId w15:val="{C832C982-311F-45EB-A5B3-59CCDC7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E190A"/>
  </w:style>
  <w:style w:type="paragraph" w:customStyle="1" w:styleId="nospacing">
    <w:name w:val="nospacing"/>
    <w:basedOn w:val="a"/>
    <w:rsid w:val="006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23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content/edition/65714b5f-ddbe-4e9d-82e8-547fbe9990b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администрация</cp:lastModifiedBy>
  <cp:revision>3</cp:revision>
  <dcterms:created xsi:type="dcterms:W3CDTF">2024-08-23T11:30:00Z</dcterms:created>
  <dcterms:modified xsi:type="dcterms:W3CDTF">2024-08-26T04:44:00Z</dcterms:modified>
</cp:coreProperties>
</file>