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ПЕРЕВЕСИНСКОГО МУНИЦИПАЛЬНОГО ОБРАЗОВАНИЯ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 xml:space="preserve">ТУРКОВСКОГО </w:t>
      </w:r>
      <w:proofErr w:type="gramStart"/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МУНИЦИПАЛЬНЫЙ  РАЙОН</w:t>
      </w:r>
      <w:proofErr w:type="gramEnd"/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ОБЛАСТЬ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№ 28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>От  13</w:t>
      </w:r>
      <w:proofErr w:type="gramEnd"/>
      <w:r w:rsidRPr="00487B2D">
        <w:rPr>
          <w:rFonts w:ascii="Times New Roman" w:eastAsia="Times New Roman" w:hAnsi="Times New Roman" w:cs="Times New Roman"/>
          <w:b/>
          <w:sz w:val="28"/>
          <w:szCs w:val="28"/>
        </w:rPr>
        <w:t xml:space="preserve">.05.2024г                                 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2D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487B2D">
        <w:rPr>
          <w:rFonts w:ascii="Times New Roman" w:eastAsia="Times New Roman" w:hAnsi="Times New Roman" w:cs="Times New Roman"/>
          <w:sz w:val="24"/>
          <w:szCs w:val="24"/>
        </w:rPr>
        <w:t>Перевесинка</w:t>
      </w:r>
      <w:proofErr w:type="spellEnd"/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от 22.04.2024 № 13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 регламента</w:t>
      </w:r>
      <w:proofErr w:type="gramEnd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водных объектов, 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собственности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образования,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пользование </w:t>
      </w:r>
      <w:proofErr w:type="gramStart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основании</w:t>
      </w:r>
      <w:proofErr w:type="gramEnd"/>
      <w:r w:rsidRPr="0048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договоров водопользования»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B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B2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27.07.2010 № 210-ФЗ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B2D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B2D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самоуправления в Российской Федерации», Постановление Правительства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Федерации», </w:t>
      </w:r>
      <w:proofErr w:type="gramStart"/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Уставом  </w:t>
      </w:r>
      <w:proofErr w:type="spellStart"/>
      <w:r w:rsidRPr="00487B2D">
        <w:rPr>
          <w:rFonts w:ascii="Times New Roman" w:eastAsia="Calibri" w:hAnsi="Times New Roman" w:cs="Times New Roman"/>
          <w:sz w:val="28"/>
          <w:szCs w:val="28"/>
        </w:rPr>
        <w:t>Перевесинского</w:t>
      </w:r>
      <w:proofErr w:type="spellEnd"/>
      <w:proofErr w:type="gramEnd"/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Администрация </w:t>
      </w:r>
      <w:proofErr w:type="spellStart"/>
      <w:r w:rsidRPr="00487B2D">
        <w:rPr>
          <w:rFonts w:ascii="Times New Roman" w:eastAsia="Calibri" w:hAnsi="Times New Roman" w:cs="Times New Roman"/>
          <w:sz w:val="28"/>
          <w:szCs w:val="28"/>
        </w:rPr>
        <w:t>Перевесинского</w:t>
      </w:r>
      <w:proofErr w:type="spellEnd"/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7B2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изменений в постановление администрации от 22.04.2024 № 13 Об утверждении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регламента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водных объектов,  находящихся в собственности </w:t>
      </w:r>
      <w:proofErr w:type="spellStart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Перевесинского</w:t>
      </w:r>
      <w:proofErr w:type="spellEnd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пользование на  основании договоров водопользования»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п.2.1.1; п. 2.2.1.2.;2.2.1.3;2.3.1.2;2.4.2.; 2.4.3.;2.5.1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>.;  изложить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  <w:lang w:eastAsia="ar-SA"/>
        </w:rPr>
        <w:t>« п.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2.1.1. Полное наименование муниципальной услуги: «Предоставление водных объектов, находящихся в   собственности </w:t>
      </w:r>
      <w:proofErr w:type="spellStart"/>
      <w:r w:rsidRPr="00487B2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Перевесинского</w:t>
      </w:r>
      <w:proofErr w:type="spellEnd"/>
      <w:r w:rsidRPr="00487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образования, в пользование на основании договоров водопользования»  для: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а) забора     (изъятия)     водных     ресурсов    из    водных    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5">
        <w:r w:rsidRPr="00487B2D">
          <w:rPr>
            <w:rFonts w:ascii="Times New Roman" w:eastAsia="Times New Roman" w:hAnsi="Times New Roman" w:cs="Times New Roman"/>
            <w:sz w:val="28"/>
            <w:szCs w:val="28"/>
          </w:rPr>
          <w:t>частью 3</w:t>
        </w:r>
        <w:r w:rsidRPr="00487B2D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487B2D">
          <w:rPr>
            <w:rFonts w:ascii="Times New Roman" w:eastAsia="Times New Roman" w:hAnsi="Times New Roman" w:cs="Times New Roman"/>
            <w:sz w:val="28"/>
            <w:szCs w:val="28"/>
          </w:rPr>
          <w:t>статьи 38</w:t>
        </w:r>
      </w:hyperlink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поверхностных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судоремонтных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судостроительных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занятой гидротехническими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сооружениями;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г) производства электрической энергии без забора (изъятия) 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объектов.»;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« п.2.2.1.2.</w:t>
      </w:r>
      <w:r w:rsidRPr="00487B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представляются заявителем</w:t>
      </w:r>
      <w:r w:rsidRPr="00487B2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487B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87B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87B2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"Единый</w:t>
      </w:r>
      <w:r w:rsidRPr="00487B2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 (функций)" или регионального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услуг, а также ведомственных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   (далее   -   единая   информационная   система),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том   числе   путем   использования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интерактивной   формы   заявления.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  </w:t>
      </w:r>
      <w:r w:rsidRPr="00487B2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форма    </w:t>
      </w:r>
      <w:r w:rsidRPr="00487B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заявления    </w:t>
      </w:r>
      <w:r w:rsidRPr="00487B2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может    </w:t>
      </w:r>
      <w:r w:rsidRPr="00487B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быть    </w:t>
      </w:r>
      <w:r w:rsidRPr="00487B2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подтвержден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"Единая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систем,   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используемых        для       предоставления       государственных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услуг 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форме".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  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указываются: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полное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       сокращенное   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>при       наличии)       наименования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организационно-правовая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адрес,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идентификационный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налогоплательщика,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код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Общероссийскому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классификатору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предполагаемого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 для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лица;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наличии), адрес регистрации по месту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жительства, адрес фактического проживания, идентификационный номер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налогоплательщика, данные документа, удостоверяющего личность, адрес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предпринимателя;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наименование,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идентификационные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содержащимся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сведениям,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7B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87B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расположения заявленной к использованию части водного объекта с указанием координат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местоположения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береговой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(границы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объекта),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осуществлять водопользование (координаты не менее двух характерных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береговой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прилегающих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крайним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точкам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водопользования).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вид,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          г)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(тыс.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куб м,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кВт»;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2.2.1.3. К</w:t>
      </w:r>
      <w:r w:rsidRPr="00487B2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заявлению,</w:t>
      </w:r>
      <w:r w:rsidRPr="00487B2D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подаваемому</w:t>
      </w:r>
      <w:r w:rsidRPr="00487B2D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 использованием единой информационной системы, прилагаются в 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документы, отображающие в графической 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водный объект, указанный в заявлении, размещение средств и 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документам,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примыкающей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береговой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(границе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объекта),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определяющиеся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недвижимости.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При подаче заявления в целях забора (изъятия) водных ресурсов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заявлению,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подаваемому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пункте 9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 о заявляемом объеме забора (изъятия) водных ресурсов из водного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 за платежный период, включая объемы забора (изъятия) 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 из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абонентам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водопользователя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хозяйственно-бытовых нужд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контрольно-измерительной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аппаратуры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объема и качества забираемых (изымаемых) из водного объекта 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487B2D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87B2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том  </w:t>
      </w:r>
      <w:r w:rsidRPr="00487B2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числе  </w:t>
      </w:r>
      <w:r w:rsidRPr="00487B2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передаваемых  </w:t>
      </w:r>
      <w:r w:rsidRPr="00487B2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абонентам  </w:t>
      </w:r>
      <w:r w:rsidRPr="00487B2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водопользователя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для хозяйственно-бытовых нужд населения (при наличии), о проведении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87B2D">
        <w:rPr>
          <w:rFonts w:ascii="Times New Roman" w:eastAsia="Times New Roman" w:hAnsi="Times New Roman" w:cs="Times New Roman"/>
          <w:sz w:val="28"/>
          <w:szCs w:val="28"/>
        </w:rPr>
        <w:t>водоохранными</w:t>
      </w:r>
      <w:proofErr w:type="spellEnd"/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зонами,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наблюдений;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в) о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технических   параметрах    водозаборных    сооружений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производительность</w:t>
      </w:r>
      <w:r w:rsidRPr="00487B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водозаборных</w:t>
      </w:r>
      <w:r w:rsidRPr="00487B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сооружений,</w:t>
      </w:r>
      <w:r w:rsidRPr="00487B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87B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устройств по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попадания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рыб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сооружения, способ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ресурсов).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охранных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зонах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акватории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       объекта,       кроме      документов,       указанных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 пунктах 9 и 10 настоящих Правил, прилагается решение организации,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которая владеет на праве собственности или на ином законном основании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гидроэнергетическим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(гидротурбиной)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эксплуатируемого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(строящегося)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проектную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      проектируемый      гидроэнергетический      объект,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охранной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гидроэнергетического объекта. Указанный документ прилагается в 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 документа в случае подачи заявления в форме 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7B2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подаче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забора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(изъятия)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заявлению,</w:t>
      </w:r>
      <w:r w:rsidRPr="00487B2D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подаваемому</w:t>
      </w:r>
      <w:r w:rsidRPr="00487B2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 использованием единой информационной системы, кроме документов,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пункте 9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 электронного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 сведения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состав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краткое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гидротехнических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гидроэнергетического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(плотины,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водосбросы,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водозаборные,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водовыпускные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гидротехнические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сооружения),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87B2D">
        <w:rPr>
          <w:rFonts w:ascii="Times New Roman" w:eastAsia="Times New Roman" w:hAnsi="Times New Roman" w:cs="Times New Roman"/>
          <w:sz w:val="28"/>
          <w:szCs w:val="28"/>
        </w:rPr>
        <w:t>рыбозащитных</w:t>
      </w:r>
      <w:proofErr w:type="spellEnd"/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рыбопропускных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сооружений;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в) сведения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контрольно-измерительной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аппаратуры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учета количества производимой электроэнергии, регулярных наблюдений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режимами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водохранилища,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гидроузла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примыкающем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нему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верхнем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нижнем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бьефах);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г) расчет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производимой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электроэнергии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платежный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электрической энергии.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подаче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поверхностных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пляжей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правообладателями земельных участков, находящихся в государственной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 муниципальной собственности и расположенных в границах береговой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полосы</w:t>
      </w:r>
      <w:r w:rsidRPr="00487B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87B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487B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рекреационных целей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туроператорами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87B2D">
        <w:rPr>
          <w:rFonts w:ascii="Times New Roman" w:eastAsia="Times New Roman" w:hAnsi="Times New Roman" w:cs="Times New Roman"/>
          <w:sz w:val="28"/>
          <w:szCs w:val="28"/>
        </w:rPr>
        <w:t>турагентами</w:t>
      </w:r>
      <w:proofErr w:type="spellEnd"/>
      <w:r w:rsidRPr="00487B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федеральными законами, и для организованного отдыха детей, ветеранов,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граждан пожилого возраста, инвалидов к заявлению, подаваемому в 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пункте 9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правоустанавливающие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 на земельный участок и документы, подтверждающие права 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разрешенное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отнести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туристской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индустрии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Едином государственном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 недвижимости.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случае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подачи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заявления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бумажном носителе или посредством направления по почте к заявлению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следующие документы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носителе: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 копия документа, удостоверяющего личность, - для физического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резидентом Российской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полномочия лица на осуществление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указанное лицо не является законным представителем юридического лица,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   которым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   с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настоящими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понимаются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его  </w:t>
      </w:r>
      <w:r w:rsidRPr="00487B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или   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иное   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лицо,   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признанное   </w:t>
      </w:r>
      <w:r w:rsidRPr="00487B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учредительными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документами органом юридического лица, сведения о которых содержатся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выписке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юридических лиц);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487B2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487B2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487B2D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487B2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487B2D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физических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лиц);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487B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487B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отображающие</w:t>
      </w:r>
      <w:r w:rsidRPr="00487B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487B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водный</w:t>
      </w:r>
      <w:r w:rsidRPr="00487B2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объект,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указанный в заявлении, размещение средств и объектов водопользования,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документам,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примыкающей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береговой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(границе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объекта),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определяющиеся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координат,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недвижимости;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д) документы, предусмотренные пунктами 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>10 - 13 настоящих Правил,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объекта.»;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>« 2.3.1.2.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Исполнительный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   или   орган   местного   самоуправления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рабочих дней со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заявления: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 рассматривает представленные заявителем документы на предмет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B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487B2D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487B2D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487B2D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настоящими</w:t>
      </w:r>
      <w:r w:rsidRPr="00487B2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 оценкой их полноты и достоверности, выполняет проверку соответствия  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схемами комплексного использования и охраны водных объектов квотам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забора (изъятия) водных ресурсов из водного объекта и сброса сточных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нормативам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расчетам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платы за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 водным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объектом;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обеспечивает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 объекта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 следующими органами, организациями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 вопросам,</w:t>
      </w:r>
      <w:r w:rsidRPr="00487B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отнесенным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 компетенции: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надзору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потребителей и благополучия человека - в случае использования 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 в целях, предусмотренных подпунктами "а" (если забор (изъятие)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 ресурсов из поверхностных водных объектов осуществляется 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питьевого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хозяйственно-бытового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водоснабжения),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"г"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 1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капитаном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морского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морского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порта;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бассейна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87B2D" w:rsidRDefault="00487B2D" w:rsidP="00487B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 Государственной инспекцией по маломерным судам Министерства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делам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обороны,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чрезвычайным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ситуациям     и     ликвидации     последствий     стихийных     бедствий      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"г" пункта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Правил;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B2D" w:rsidRPr="00487B2D" w:rsidRDefault="00487B2D" w:rsidP="00487B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 органами государственной власти субъекта Российской Федерации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курортов,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лечебно-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оздоровительных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местностей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туризма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подпунктами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"в"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"г"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 1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прилегает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землям населенных пунктов;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заявленная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 использованию часть водного объекта прилегает к землям населенных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пунктов (на предмет соответствия условий использования водного 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документам      территориального      планирования      и      документации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 и правилам использования водных объектов,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устанавливаемым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   в   соответствии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 статьей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6 Водного кодекса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проверку</w:t>
      </w:r>
      <w:r w:rsidRPr="00487B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недобросовестных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водопользователей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право заключения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предоставления водного объекта в пользование в целях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 акватории водных объектов для организованного отдыха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размещаемом на официальных сайтах исполнительных органов субъектов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87B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487B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"Интернет")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   соответствии   с   требованиями   Федерального   закона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основных гарантиях прав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Федерации";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рекреационных    целей    физкультурно-спортивными    организациями    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физкультурно-спортивных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предпринимателей, осуществляющих деятельность в области физической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культуры и спорта в качестве основного вида деятельности, размещаемом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 официальном сайте Министерства спорта Российской Федерации в сети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"Интернет"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подпункта 7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 1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статьи 219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Налогового кодекса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г) принимает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пользование,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87B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Pr="00487B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направляет    </w:t>
      </w:r>
      <w:r w:rsidRPr="00487B2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заявителю     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подписанный     </w:t>
      </w:r>
      <w:r w:rsidRPr="00487B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     </w:t>
      </w:r>
      <w:r w:rsidRPr="00487B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двух     </w:t>
      </w:r>
      <w:r w:rsidRPr="00487B2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487B2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87B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водном</w:t>
      </w:r>
      <w:r w:rsidRPr="00487B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487B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экземпляр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 водопользования или мотивированный отказ в предоставлении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подпункте "б"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 22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 бумажном носителе. При этом срок, установленный абзацем первым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 Правил,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 5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 случае если в течение 9 рабочих дней, а при согласовании условий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487B2D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14 рабочих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87B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487B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должностных лиц, условия использования водного объекта считаются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согласованными.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исполнительный орган или орган местного самоуправления осуществляет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подготовку в 2 экземплярах договора водопользования и после подписания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неквалифицированной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ключа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создан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инфраструктуре,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487B2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87B2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87B2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487B2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заявителю на подпись в форме электронного документа с 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 информационной системы, а также на адрес электронной почты,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заявлении.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 случае если отсутствует техническая возможность для подписания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 водопользования в электронном виде, договор 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подписывается сторонами на бумажном носителе и передается заявителю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ценным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 вручении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вложения.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2 экземпляров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должностным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исполнительного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водопользования,</w:t>
      </w:r>
      <w:r w:rsidRPr="00487B2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подписывает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 или орган местного самоуправления или извещает об отказе в подписании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 (далее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извещение).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       водопользования       или      извещение      направляются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если отсутствует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возможность 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 водопользования или направления извещения с использованием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единой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системы,   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договор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 извещение на бумажном носителе передаются в исполнительный орган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или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орган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местного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    непосредственно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487B2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ценным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вложения.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извещения</w:t>
      </w:r>
      <w:r w:rsidRPr="00487B2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признается</w:t>
      </w:r>
      <w:r w:rsidRPr="00487B2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отказом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заключения договора водопользования.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Срок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     договора     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исполнительный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 для его государственной регистрации в государственном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водном реестре, не включается в срок оказания государственной услуги,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предусмотренный абзацем первым пункта 22 настоящих Правил. На время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приостанавливается.»;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 « 2.4.3. Представление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заполненного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487B2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87B2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7B2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487B2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полном объеме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либо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нечитаемом       виде       является       основанием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приостановления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 в пользование, о чем заявителю сообщается в течение 2 рабочих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Pr="00487B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87B2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487B2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487B2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487B2D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заявлении,</w:t>
      </w:r>
      <w:r w:rsidRPr="00487B2D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использованием единой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 системы.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      если      отсутствует      техническая      возможность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направления   решения   о   приостановлении   рассмотрения   вопроса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 предоставлении водного объекта в пользование с использованием единой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вручено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непосредственно либо через многофункциональный центр предоставления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  и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услуг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бумажном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ценным</w:t>
      </w:r>
      <w:r w:rsidRPr="00487B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487B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описью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вложения.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пункта 22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продлевается   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на    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срок    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приостановления    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   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 предоставлении водного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 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не представлены доработанные документы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течение    5 рабочих    дней    со    дня    направления    ему    сообщения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приостановлении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пользование,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мотивированный</w:t>
      </w:r>
      <w:r w:rsidRPr="00487B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 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водного  </w:t>
      </w:r>
      <w:r w:rsidRPr="00487B2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объекта  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87B2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пользование  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подпунктом "а" пункта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Правил.»;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>« 2.5.1.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направляет заявителю мотивированный отказ в предоставлении 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пользование 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487B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доработанные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5 рабочих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б) ответ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запрос,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полученный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пункте 15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в) получен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 в подпункте "б" пункта 22 настоящих Правил, в согласовании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условий использования водного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представленных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заявителем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требованиям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настоящих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Правил,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ab/>
        <w:t>недостоверность представленных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параметров водопользования квотам забора (изъятия) водных ресурсов 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сброса сточных вод, установленным схемами комплексного использования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 охраны водных объектов, а также нормативам допустимого воздействия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объекты;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д) водный    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объект,   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указанный      в     заявлении,     предоставлен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пользование другому лицу либо водный объект, указанный в заявлении,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обособленное водопользование;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е) использование водного объекта в заявленных целях запрещено или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ограничено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ж) информация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включена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недобросовестных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водопользователей и участников аукциона на право заключения договора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водопользования;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з) информация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487B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отдыха   детей   и   их   </w:t>
      </w:r>
      <w:proofErr w:type="gramStart"/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оздоровления,   </w:t>
      </w:r>
      <w:proofErr w:type="gramEnd"/>
      <w:r w:rsidRPr="00487B2D">
        <w:rPr>
          <w:rFonts w:ascii="Times New Roman" w:eastAsia="Times New Roman" w:hAnsi="Times New Roman" w:cs="Times New Roman"/>
          <w:sz w:val="28"/>
          <w:szCs w:val="28"/>
        </w:rPr>
        <w:t>размещаемом   в   сети   "Интернет"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гарантиях прав ребенка в Российской Федерации",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 в случае если водный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 предоставляется в пользование в целях использования 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организованного</w:t>
      </w:r>
      <w:r w:rsidRPr="00487B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487B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>и) информация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перечне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физкультурно-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предпринимателей,</w:t>
      </w:r>
      <w:r w:rsidRPr="00487B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487B2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487B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487B2D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7B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 качестве основного вида деятельности, размещаемом на официальном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487B2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487B2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87B2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87B2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487B2D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"Интернет"</w:t>
      </w:r>
      <w:r w:rsidRPr="00487B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 целях реализации подпункта 7 пункта 1 статьи 219 Налогового кодекса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акватории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рекреационных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физкультурно-спортивными</w:t>
      </w:r>
      <w:r w:rsidRPr="00487B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7B2D">
        <w:rPr>
          <w:rFonts w:ascii="Times New Roman" w:eastAsia="Times New Roman" w:hAnsi="Times New Roman" w:cs="Times New Roman"/>
          <w:sz w:val="28"/>
          <w:szCs w:val="28"/>
        </w:rPr>
        <w:t>организациями.»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B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 2.  </w:t>
      </w:r>
      <w:proofErr w:type="gramStart"/>
      <w:r w:rsidRPr="00487B2D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487B2D">
        <w:rPr>
          <w:rFonts w:ascii="Times New Roman" w:eastAsia="Calibri" w:hAnsi="Times New Roman" w:cs="Times New Roman"/>
          <w:sz w:val="28"/>
          <w:szCs w:val="28"/>
        </w:rPr>
        <w:t>с  момента</w:t>
      </w:r>
      <w:proofErr w:type="gramEnd"/>
      <w:r w:rsidRPr="00487B2D">
        <w:rPr>
          <w:rFonts w:ascii="Times New Roman" w:eastAsia="Calibri" w:hAnsi="Times New Roman" w:cs="Times New Roman"/>
          <w:sz w:val="28"/>
          <w:szCs w:val="28"/>
        </w:rPr>
        <w:t xml:space="preserve">  его  подписания.</w:t>
      </w: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87B2D"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 w:rsidRPr="00487B2D">
        <w:rPr>
          <w:rFonts w:ascii="Times New Roman" w:eastAsia="Calibri" w:hAnsi="Times New Roman" w:cs="Times New Roman"/>
          <w:b/>
          <w:sz w:val="28"/>
          <w:szCs w:val="28"/>
        </w:rPr>
        <w:t>Перевесинского</w:t>
      </w:r>
      <w:proofErr w:type="spellEnd"/>
      <w:proofErr w:type="gramEnd"/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7B2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487B2D">
        <w:rPr>
          <w:rFonts w:ascii="Times New Roman" w:eastAsia="Calibri" w:hAnsi="Times New Roman" w:cs="Times New Roman"/>
          <w:b/>
          <w:sz w:val="28"/>
          <w:szCs w:val="28"/>
        </w:rPr>
        <w:t>М.А.Найда</w:t>
      </w:r>
      <w:proofErr w:type="spellEnd"/>
    </w:p>
    <w:p w:rsidR="00487B2D" w:rsidRPr="00487B2D" w:rsidRDefault="00487B2D" w:rsidP="00487B2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236" w:rsidRPr="00487B2D" w:rsidRDefault="00321236" w:rsidP="00487B2D">
      <w:pPr>
        <w:rPr>
          <w:b/>
        </w:rPr>
      </w:pPr>
      <w:bookmarkStart w:id="0" w:name="_GoBack"/>
      <w:bookmarkEnd w:id="0"/>
    </w:p>
    <w:sectPr w:rsidR="00321236" w:rsidRPr="0048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477"/>
    <w:multiLevelType w:val="hybridMultilevel"/>
    <w:tmpl w:val="DDEC6A9C"/>
    <w:lvl w:ilvl="0" w:tplc="3B3275D8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CE4234">
      <w:start w:val="1"/>
      <w:numFmt w:val="upperRoman"/>
      <w:lvlText w:val="%2."/>
      <w:lvlJc w:val="left"/>
      <w:pPr>
        <w:ind w:left="381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0D82A">
      <w:numFmt w:val="bullet"/>
      <w:lvlText w:val="•"/>
      <w:lvlJc w:val="left"/>
      <w:pPr>
        <w:ind w:left="4469" w:hanging="233"/>
      </w:pPr>
      <w:rPr>
        <w:rFonts w:hint="default"/>
        <w:lang w:val="ru-RU" w:eastAsia="en-US" w:bidi="ar-SA"/>
      </w:rPr>
    </w:lvl>
    <w:lvl w:ilvl="3" w:tplc="54303B98">
      <w:numFmt w:val="bullet"/>
      <w:lvlText w:val="•"/>
      <w:lvlJc w:val="left"/>
      <w:pPr>
        <w:ind w:left="5119" w:hanging="233"/>
      </w:pPr>
      <w:rPr>
        <w:rFonts w:hint="default"/>
        <w:lang w:val="ru-RU" w:eastAsia="en-US" w:bidi="ar-SA"/>
      </w:rPr>
    </w:lvl>
    <w:lvl w:ilvl="4" w:tplc="9D78861E"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B3E62A5A">
      <w:numFmt w:val="bullet"/>
      <w:lvlText w:val="•"/>
      <w:lvlJc w:val="left"/>
      <w:pPr>
        <w:ind w:left="6418" w:hanging="233"/>
      </w:pPr>
      <w:rPr>
        <w:rFonts w:hint="default"/>
        <w:lang w:val="ru-RU" w:eastAsia="en-US" w:bidi="ar-SA"/>
      </w:rPr>
    </w:lvl>
    <w:lvl w:ilvl="6" w:tplc="14267B8A">
      <w:numFmt w:val="bullet"/>
      <w:lvlText w:val="•"/>
      <w:lvlJc w:val="left"/>
      <w:pPr>
        <w:ind w:left="7068" w:hanging="233"/>
      </w:pPr>
      <w:rPr>
        <w:rFonts w:hint="default"/>
        <w:lang w:val="ru-RU" w:eastAsia="en-US" w:bidi="ar-SA"/>
      </w:rPr>
    </w:lvl>
    <w:lvl w:ilvl="7" w:tplc="F536B566">
      <w:numFmt w:val="bullet"/>
      <w:lvlText w:val="•"/>
      <w:lvlJc w:val="left"/>
      <w:pPr>
        <w:ind w:left="7717" w:hanging="233"/>
      </w:pPr>
      <w:rPr>
        <w:rFonts w:hint="default"/>
        <w:lang w:val="ru-RU" w:eastAsia="en-US" w:bidi="ar-SA"/>
      </w:rPr>
    </w:lvl>
    <w:lvl w:ilvl="8" w:tplc="9DCC444C">
      <w:numFmt w:val="bullet"/>
      <w:lvlText w:val="•"/>
      <w:lvlJc w:val="left"/>
      <w:pPr>
        <w:ind w:left="836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3CF2E69"/>
    <w:multiLevelType w:val="hybridMultilevel"/>
    <w:tmpl w:val="DDEC6A9C"/>
    <w:lvl w:ilvl="0" w:tplc="3B3275D8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CE4234">
      <w:start w:val="1"/>
      <w:numFmt w:val="upperRoman"/>
      <w:lvlText w:val="%2."/>
      <w:lvlJc w:val="left"/>
      <w:pPr>
        <w:ind w:left="381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0D82A">
      <w:numFmt w:val="bullet"/>
      <w:lvlText w:val="•"/>
      <w:lvlJc w:val="left"/>
      <w:pPr>
        <w:ind w:left="4469" w:hanging="233"/>
      </w:pPr>
      <w:rPr>
        <w:rFonts w:hint="default"/>
        <w:lang w:val="ru-RU" w:eastAsia="en-US" w:bidi="ar-SA"/>
      </w:rPr>
    </w:lvl>
    <w:lvl w:ilvl="3" w:tplc="54303B98">
      <w:numFmt w:val="bullet"/>
      <w:lvlText w:val="•"/>
      <w:lvlJc w:val="left"/>
      <w:pPr>
        <w:ind w:left="5119" w:hanging="233"/>
      </w:pPr>
      <w:rPr>
        <w:rFonts w:hint="default"/>
        <w:lang w:val="ru-RU" w:eastAsia="en-US" w:bidi="ar-SA"/>
      </w:rPr>
    </w:lvl>
    <w:lvl w:ilvl="4" w:tplc="9D78861E"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B3E62A5A">
      <w:numFmt w:val="bullet"/>
      <w:lvlText w:val="•"/>
      <w:lvlJc w:val="left"/>
      <w:pPr>
        <w:ind w:left="6418" w:hanging="233"/>
      </w:pPr>
      <w:rPr>
        <w:rFonts w:hint="default"/>
        <w:lang w:val="ru-RU" w:eastAsia="en-US" w:bidi="ar-SA"/>
      </w:rPr>
    </w:lvl>
    <w:lvl w:ilvl="6" w:tplc="14267B8A">
      <w:numFmt w:val="bullet"/>
      <w:lvlText w:val="•"/>
      <w:lvlJc w:val="left"/>
      <w:pPr>
        <w:ind w:left="7068" w:hanging="233"/>
      </w:pPr>
      <w:rPr>
        <w:rFonts w:hint="default"/>
        <w:lang w:val="ru-RU" w:eastAsia="en-US" w:bidi="ar-SA"/>
      </w:rPr>
    </w:lvl>
    <w:lvl w:ilvl="7" w:tplc="F536B566">
      <w:numFmt w:val="bullet"/>
      <w:lvlText w:val="•"/>
      <w:lvlJc w:val="left"/>
      <w:pPr>
        <w:ind w:left="7717" w:hanging="233"/>
      </w:pPr>
      <w:rPr>
        <w:rFonts w:hint="default"/>
        <w:lang w:val="ru-RU" w:eastAsia="en-US" w:bidi="ar-SA"/>
      </w:rPr>
    </w:lvl>
    <w:lvl w:ilvl="8" w:tplc="9DCC444C">
      <w:numFmt w:val="bullet"/>
      <w:lvlText w:val="•"/>
      <w:lvlJc w:val="left"/>
      <w:pPr>
        <w:ind w:left="836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68E60FB1"/>
    <w:multiLevelType w:val="hybridMultilevel"/>
    <w:tmpl w:val="DDEC6A9C"/>
    <w:lvl w:ilvl="0" w:tplc="3B3275D8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CE4234">
      <w:start w:val="1"/>
      <w:numFmt w:val="upperRoman"/>
      <w:lvlText w:val="%2."/>
      <w:lvlJc w:val="left"/>
      <w:pPr>
        <w:ind w:left="381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0D82A">
      <w:numFmt w:val="bullet"/>
      <w:lvlText w:val="•"/>
      <w:lvlJc w:val="left"/>
      <w:pPr>
        <w:ind w:left="4469" w:hanging="233"/>
      </w:pPr>
      <w:rPr>
        <w:rFonts w:hint="default"/>
        <w:lang w:val="ru-RU" w:eastAsia="en-US" w:bidi="ar-SA"/>
      </w:rPr>
    </w:lvl>
    <w:lvl w:ilvl="3" w:tplc="54303B98">
      <w:numFmt w:val="bullet"/>
      <w:lvlText w:val="•"/>
      <w:lvlJc w:val="left"/>
      <w:pPr>
        <w:ind w:left="5119" w:hanging="233"/>
      </w:pPr>
      <w:rPr>
        <w:rFonts w:hint="default"/>
        <w:lang w:val="ru-RU" w:eastAsia="en-US" w:bidi="ar-SA"/>
      </w:rPr>
    </w:lvl>
    <w:lvl w:ilvl="4" w:tplc="9D78861E"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B3E62A5A">
      <w:numFmt w:val="bullet"/>
      <w:lvlText w:val="•"/>
      <w:lvlJc w:val="left"/>
      <w:pPr>
        <w:ind w:left="6418" w:hanging="233"/>
      </w:pPr>
      <w:rPr>
        <w:rFonts w:hint="default"/>
        <w:lang w:val="ru-RU" w:eastAsia="en-US" w:bidi="ar-SA"/>
      </w:rPr>
    </w:lvl>
    <w:lvl w:ilvl="6" w:tplc="14267B8A">
      <w:numFmt w:val="bullet"/>
      <w:lvlText w:val="•"/>
      <w:lvlJc w:val="left"/>
      <w:pPr>
        <w:ind w:left="7068" w:hanging="233"/>
      </w:pPr>
      <w:rPr>
        <w:rFonts w:hint="default"/>
        <w:lang w:val="ru-RU" w:eastAsia="en-US" w:bidi="ar-SA"/>
      </w:rPr>
    </w:lvl>
    <w:lvl w:ilvl="7" w:tplc="F536B566">
      <w:numFmt w:val="bullet"/>
      <w:lvlText w:val="•"/>
      <w:lvlJc w:val="left"/>
      <w:pPr>
        <w:ind w:left="7717" w:hanging="233"/>
      </w:pPr>
      <w:rPr>
        <w:rFonts w:hint="default"/>
        <w:lang w:val="ru-RU" w:eastAsia="en-US" w:bidi="ar-SA"/>
      </w:rPr>
    </w:lvl>
    <w:lvl w:ilvl="8" w:tplc="9DCC444C">
      <w:numFmt w:val="bullet"/>
      <w:lvlText w:val="•"/>
      <w:lvlJc w:val="left"/>
      <w:pPr>
        <w:ind w:left="836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7"/>
    <w:rsid w:val="00321236"/>
    <w:rsid w:val="00487B2D"/>
    <w:rsid w:val="00C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87D"/>
  <w15:chartTrackingRefBased/>
  <w15:docId w15:val="{31CB14D2-3997-4D21-9B18-FC59D39D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7B2D"/>
  </w:style>
  <w:style w:type="paragraph" w:styleId="a3">
    <w:name w:val="Body Text"/>
    <w:basedOn w:val="a"/>
    <w:link w:val="a4"/>
    <w:rsid w:val="00487B2D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87B2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No Spacing"/>
    <w:qFormat/>
    <w:rsid w:val="00487B2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0">
    <w:name w:val="Обычный1"/>
    <w:rsid w:val="00487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87B2D"/>
    <w:pPr>
      <w:widowControl w:val="0"/>
      <w:suppressAutoHyphens/>
      <w:autoSpaceDE w:val="0"/>
      <w:spacing w:after="0" w:line="240" w:lineRule="auto"/>
      <w:ind w:left="708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60F9CE7D2130888B8E506C4BCA8D4AC3108AD1A955E276C2A93889CE92D263AF74BF7CD3C73BAA6C42121405A59C0BCCBB75795AB50388430R1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3502</Words>
  <Characters>19965</Characters>
  <Application>Microsoft Office Word</Application>
  <DocSecurity>0</DocSecurity>
  <Lines>166</Lines>
  <Paragraphs>46</Paragraphs>
  <ScaleCrop>false</ScaleCrop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2024-05-17T05:53:00Z</dcterms:created>
  <dcterms:modified xsi:type="dcterms:W3CDTF">2024-05-17T05:57:00Z</dcterms:modified>
</cp:coreProperties>
</file>