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3E" w:rsidRDefault="00290C3E" w:rsidP="00290C3E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АДМИНИСТРАЦИЯ</w:t>
      </w:r>
    </w:p>
    <w:p w:rsidR="00290C3E" w:rsidRDefault="00290C3E" w:rsidP="00290C3E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ПЕРЕВЕСИНСКОГО МУНИЦИПАЛЬНОГО ОБРАЗОВАНИЯ</w:t>
      </w:r>
    </w:p>
    <w:p w:rsidR="00290C3E" w:rsidRDefault="00290C3E" w:rsidP="00290C3E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ТУРКОВСКОГО МУНИЦИПАЛЬНОГО РАЙОНА</w:t>
      </w:r>
    </w:p>
    <w:p w:rsidR="00290C3E" w:rsidRDefault="00290C3E" w:rsidP="00290C3E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САРАТОВСКОЙ ОБЛАСТИ</w:t>
      </w:r>
    </w:p>
    <w:p w:rsidR="00290C3E" w:rsidRDefault="00290C3E" w:rsidP="00290C3E">
      <w:pPr>
        <w:rPr>
          <w:b/>
          <w:spacing w:val="6"/>
          <w:sz w:val="2"/>
          <w:szCs w:val="2"/>
        </w:rPr>
      </w:pPr>
    </w:p>
    <w:p w:rsidR="00290C3E" w:rsidRDefault="00290C3E" w:rsidP="00290C3E">
      <w:pPr>
        <w:jc w:val="center"/>
        <w:rPr>
          <w:b/>
          <w:spacing w:val="6"/>
          <w:sz w:val="36"/>
          <w:szCs w:val="36"/>
        </w:rPr>
      </w:pPr>
      <w:r>
        <w:rPr>
          <w:b/>
          <w:spacing w:val="6"/>
          <w:sz w:val="36"/>
          <w:szCs w:val="36"/>
        </w:rPr>
        <w:t xml:space="preserve"> </w:t>
      </w:r>
    </w:p>
    <w:p w:rsidR="00290C3E" w:rsidRDefault="00290C3E" w:rsidP="00290C3E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ПОСТАНОВЛЕНИЕ</w:t>
      </w:r>
    </w:p>
    <w:p w:rsidR="00290C3E" w:rsidRDefault="00290C3E" w:rsidP="00290C3E">
      <w:pPr>
        <w:tabs>
          <w:tab w:val="left" w:pos="8080"/>
        </w:tabs>
        <w:ind w:firstLine="0"/>
        <w:rPr>
          <w:b/>
        </w:rPr>
      </w:pPr>
      <w:r>
        <w:rPr>
          <w:b/>
        </w:rPr>
        <w:t>от 03.07.2023 г.                                                                                        № 13</w:t>
      </w:r>
    </w:p>
    <w:p w:rsidR="00290C3E" w:rsidRDefault="00290C3E" w:rsidP="00290C3E">
      <w:pPr>
        <w:ind w:firstLine="0"/>
        <w:jc w:val="center"/>
      </w:pPr>
    </w:p>
    <w:p w:rsidR="00290C3E" w:rsidRDefault="00290C3E" w:rsidP="00290C3E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90C3E" w:rsidRDefault="00290C3E" w:rsidP="00290C3E"/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hyperlink r:id="rId4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Федерации», </w:t>
      </w:r>
      <w:hyperlink r:id="rId5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 августа 2010 года № 645 «Об имущественной поддержке субъектов малого и среднего предпринимательства при предоставлении федерального имущества», постановляю:</w:t>
      </w:r>
    </w:p>
    <w:p w:rsidR="00290C3E" w:rsidRDefault="00290C3E" w:rsidP="00290C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1. Утвердить Положение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района, согласно приложению № 1 к настоящему постановлению.</w:t>
      </w:r>
    </w:p>
    <w:p w:rsidR="00290C3E" w:rsidRDefault="00290C3E" w:rsidP="00290C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 в местах для обнародования.         </w:t>
      </w:r>
    </w:p>
    <w:p w:rsidR="00290C3E" w:rsidRDefault="00290C3E" w:rsidP="00290C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3. Разместить на официальном сайте администрации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290C3E" w:rsidRDefault="00290C3E" w:rsidP="00290C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4. Контроль за выполнением настоящего постановления оставляю за собой.</w:t>
      </w:r>
    </w:p>
    <w:p w:rsidR="00290C3E" w:rsidRDefault="00290C3E" w:rsidP="00290C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5. Постановление вступает в силу со дня официального обнародования.</w:t>
      </w: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</w:p>
    <w:p w:rsidR="00290C3E" w:rsidRDefault="00290C3E" w:rsidP="00290C3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</w:t>
      </w:r>
      <w:proofErr w:type="spellStart"/>
      <w:r>
        <w:rPr>
          <w:b/>
          <w:sz w:val="28"/>
          <w:szCs w:val="28"/>
        </w:rPr>
        <w:t>М.А.Найда</w:t>
      </w:r>
      <w:proofErr w:type="spellEnd"/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p w:rsidR="00290C3E" w:rsidRDefault="00290C3E" w:rsidP="00290C3E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90C3E" w:rsidTr="00290C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0C3E" w:rsidRDefault="00290C3E">
            <w:pPr>
              <w:pStyle w:val="a4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0C3E" w:rsidRDefault="00290C3E">
            <w:pPr>
              <w:ind w:firstLine="0"/>
            </w:pPr>
          </w:p>
          <w:p w:rsidR="00290C3E" w:rsidRDefault="00290C3E">
            <w:pPr>
              <w:ind w:firstLine="0"/>
            </w:pPr>
            <w:r>
              <w:t>ПРИЛОЖЕНИЕ 1</w:t>
            </w:r>
          </w:p>
          <w:p w:rsidR="00290C3E" w:rsidRDefault="00290C3E">
            <w:pPr>
              <w:ind w:firstLine="0"/>
            </w:pPr>
            <w:r>
              <w:t>к постановлению администрации</w:t>
            </w:r>
          </w:p>
          <w:p w:rsidR="00290C3E" w:rsidRDefault="00290C3E">
            <w:pPr>
              <w:ind w:firstLine="0"/>
            </w:pPr>
            <w:proofErr w:type="spellStart"/>
            <w:r>
              <w:lastRenderedPageBreak/>
              <w:t>Перевесинского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Турковского</w:t>
            </w:r>
            <w:proofErr w:type="spellEnd"/>
            <w:r>
              <w:t xml:space="preserve"> муниципального района</w:t>
            </w:r>
          </w:p>
          <w:p w:rsidR="00290C3E" w:rsidRDefault="00290C3E">
            <w:pPr>
              <w:ind w:firstLine="0"/>
            </w:pPr>
            <w:r>
              <w:t>от 03.07.2023 г. №  13</w:t>
            </w:r>
          </w:p>
        </w:tc>
      </w:tr>
    </w:tbl>
    <w:p w:rsidR="00290C3E" w:rsidRDefault="00290C3E" w:rsidP="00290C3E">
      <w:pPr>
        <w:ind w:firstLine="0"/>
        <w:jc w:val="center"/>
        <w:rPr>
          <w:sz w:val="28"/>
          <w:szCs w:val="28"/>
        </w:rPr>
      </w:pP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со статьёй 14.1. </w:t>
      </w:r>
      <w:hyperlink r:id="rId6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обеспечения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реализации отдельных полномочий органов местного самоуправления по вопросам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290C3E" w:rsidRDefault="00290C3E" w:rsidP="00290C3E">
      <w:pPr>
        <w:ind w:firstLine="709"/>
        <w:jc w:val="center"/>
        <w:rPr>
          <w:sz w:val="28"/>
          <w:szCs w:val="28"/>
        </w:rPr>
      </w:pP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Условия и порядок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jc w:val="center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поддержка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консультационная;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имущественная;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информационная.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Основными принципами поддержки являются: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заявительный порядок 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поддержки с соблюдением требований действующего законодательства;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открытость процедур оказания поддержки.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proofErr w:type="gramStart"/>
      <w:r>
        <w:rPr>
          <w:sz w:val="28"/>
          <w:szCs w:val="28"/>
        </w:rPr>
        <w:t>обращение</w:t>
      </w:r>
      <w:proofErr w:type="gramEnd"/>
      <w:r>
        <w:rPr>
          <w:sz w:val="28"/>
          <w:szCs w:val="28"/>
        </w:rPr>
        <w:t xml:space="preserve"> рассматривается в соответствии с Порядком рассмотрения обращений граждан в администрации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Субъектами малого и среднего предпринимательства, физическими лицами, не являющиеся индивидуальными предпринимателями и применяющими специальный налоговый режим «Налог на профессиональный доход», претендующим на получение поддержки, должны быть предоставлены следующие документы: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заявление на получение поддержки;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копии регистрационных, учредительных документов со всеми действующими изменениями и дополнениями;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копии лицензии на заявленную деятельность;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справки из налогового органа об отсутствии задолженности по платежам в бюджет;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290C3E" w:rsidRDefault="00290C3E" w:rsidP="00290C3E">
      <w:pPr>
        <w:rPr>
          <w:sz w:val="28"/>
          <w:szCs w:val="28"/>
        </w:rPr>
      </w:pPr>
      <w:r>
        <w:rPr>
          <w:sz w:val="28"/>
          <w:szCs w:val="28"/>
        </w:rPr>
        <w:t xml:space="preserve">2.4. Документы, подтверждающие их соответствие условиям, которые установлены </w:t>
      </w:r>
      <w:hyperlink r:id="rId7" w:history="1">
        <w:r>
          <w:rPr>
            <w:rStyle w:val="a3"/>
            <w:sz w:val="28"/>
            <w:szCs w:val="28"/>
          </w:rPr>
          <w:t>статьей 4</w:t>
        </w:r>
      </w:hyperlink>
      <w:r>
        <w:rPr>
          <w:sz w:val="28"/>
          <w:szCs w:val="28"/>
        </w:rPr>
        <w:t xml:space="preserve"> Федерального закона от 24.07.2007 г. N 209-ФЗ:</w:t>
      </w:r>
    </w:p>
    <w:p w:rsidR="00290C3E" w:rsidRDefault="00290C3E" w:rsidP="00290C3E">
      <w:pPr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юридических лиц;</w:t>
      </w:r>
    </w:p>
    <w:p w:rsidR="00290C3E" w:rsidRDefault="00290C3E" w:rsidP="00290C3E">
      <w:pPr>
        <w:rPr>
          <w:sz w:val="28"/>
          <w:szCs w:val="28"/>
        </w:rPr>
      </w:pPr>
      <w:r>
        <w:rPr>
          <w:sz w:val="28"/>
          <w:szCs w:val="28"/>
        </w:rPr>
        <w:t>- налоговую декларацию за предшествующий отчетный период;</w:t>
      </w:r>
    </w:p>
    <w:p w:rsidR="00290C3E" w:rsidRDefault="00290C3E" w:rsidP="00290C3E">
      <w:pPr>
        <w:rPr>
          <w:sz w:val="28"/>
          <w:szCs w:val="28"/>
        </w:rPr>
      </w:pPr>
      <w:r>
        <w:rPr>
          <w:sz w:val="28"/>
          <w:szCs w:val="28"/>
        </w:rPr>
        <w:t>- справку о средней численности работников за предшествующий календарный год;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бухгалтерский баланс за предшествующий отчетный период.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Сроки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граждан в администрации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оказания консультационной и информационной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Консультационная и информационная поддержка оказывается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>
        <w:rPr>
          <w:sz w:val="28"/>
          <w:szCs w:val="28"/>
        </w:rPr>
        <w:lastRenderedPageBreak/>
        <w:t xml:space="preserve">доход» признанным таковыми в соответствии с действующим законодательством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района .</w:t>
      </w:r>
      <w:proofErr w:type="gramEnd"/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в аренду муниципального имущества;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в аренду земельных участков;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 Информационная поддержка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их деловой активности.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устной форме - лицам, обратившимся посредством телефонной связи или лично;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письменной форме по запросам;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на официальном сайте администрации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Имущественная поддержка оказывается субъектам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в соответствии с действующим законодательством и зарегистрированным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района, в соответствии постановлением администрации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«Об имущественной поддержке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района» от 23.06.2017 г. № 13.</w:t>
      </w: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Ведение реестра физических лиц, не являющихся индивидуальными предпринимателями и применяющих специальный </w:t>
      </w:r>
      <w:r>
        <w:rPr>
          <w:b/>
          <w:sz w:val="28"/>
          <w:szCs w:val="28"/>
        </w:rPr>
        <w:lastRenderedPageBreak/>
        <w:t xml:space="preserve">налоговый режим «Налог на профессиональный доход», - получателей поддержки на территории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Администрация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района, оказывающая поддержку, ведет реестр физических лиц, не являющихся индивидуальными предпринимателями и применяющих специальный налоговый режим «Налог на профессиональный доход», - получателей поддержки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Положению.</w:t>
      </w:r>
    </w:p>
    <w:p w:rsidR="00290C3E" w:rsidRDefault="00290C3E" w:rsidP="00290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4.2. Информация, содержащаяся в реестре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поддержки, является открытой для ознакомления с ней физических и юридических лиц.</w:t>
      </w: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ind w:firstLine="709"/>
        <w:rPr>
          <w:sz w:val="28"/>
          <w:szCs w:val="28"/>
        </w:rPr>
      </w:pPr>
    </w:p>
    <w:p w:rsidR="00290C3E" w:rsidRDefault="00290C3E" w:rsidP="00290C3E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  <w:sectPr w:rsidR="00290C3E">
          <w:pgSz w:w="11900" w:h="16800"/>
          <w:pgMar w:top="851" w:right="567" w:bottom="1134" w:left="1701" w:header="720" w:footer="720" w:gutter="0"/>
          <w:cols w:space="720"/>
        </w:sectPr>
      </w:pPr>
    </w:p>
    <w:p w:rsidR="00290C3E" w:rsidRDefault="00290C3E" w:rsidP="00290C3E">
      <w:pPr>
        <w:ind w:left="6480"/>
      </w:pPr>
      <w:r>
        <w:rPr>
          <w:sz w:val="28"/>
          <w:szCs w:val="28"/>
        </w:rPr>
        <w:lastRenderedPageBreak/>
        <w:t xml:space="preserve">  П</w:t>
      </w:r>
      <w:r>
        <w:t>риложение к Положению об условиях и порядке оказания поддержки</w:t>
      </w:r>
    </w:p>
    <w:p w:rsidR="00290C3E" w:rsidRDefault="00290C3E" w:rsidP="00290C3E">
      <w:pPr>
        <w:ind w:firstLine="0"/>
        <w:jc w:val="right"/>
      </w:pPr>
      <w:r>
        <w:t>субъектам малого и среднего предпринимательства,</w:t>
      </w:r>
    </w:p>
    <w:p w:rsidR="00290C3E" w:rsidRDefault="00290C3E" w:rsidP="00290C3E">
      <w:pPr>
        <w:ind w:firstLine="0"/>
        <w:jc w:val="right"/>
      </w:pPr>
      <w:r>
        <w:t xml:space="preserve">а </w:t>
      </w:r>
      <w:proofErr w:type="gramStart"/>
      <w:r>
        <w:t>так же</w:t>
      </w:r>
      <w:proofErr w:type="gramEnd"/>
      <w:r>
        <w:t xml:space="preserve"> физическим лицам, не являющимся</w:t>
      </w:r>
    </w:p>
    <w:p w:rsidR="00290C3E" w:rsidRDefault="00290C3E" w:rsidP="00290C3E">
      <w:pPr>
        <w:ind w:firstLine="0"/>
        <w:jc w:val="right"/>
      </w:pPr>
      <w:r>
        <w:t>индивидуальными предпринимателями и применяющим</w:t>
      </w:r>
    </w:p>
    <w:p w:rsidR="00290C3E" w:rsidRDefault="00290C3E" w:rsidP="00290C3E">
      <w:pPr>
        <w:ind w:firstLine="0"/>
        <w:jc w:val="right"/>
      </w:pPr>
      <w:r>
        <w:t>социальный налоговый режим «Налог на профессиональный доход»</w:t>
      </w:r>
    </w:p>
    <w:p w:rsidR="00290C3E" w:rsidRDefault="00290C3E" w:rsidP="00290C3E">
      <w:pPr>
        <w:ind w:firstLine="0"/>
        <w:jc w:val="right"/>
      </w:pPr>
      <w:r>
        <w:t xml:space="preserve">на территории </w:t>
      </w:r>
      <w:proofErr w:type="spellStart"/>
      <w:r>
        <w:t>Перевесинского</w:t>
      </w:r>
      <w:proofErr w:type="spellEnd"/>
      <w:r>
        <w:t xml:space="preserve"> муниципального образования </w:t>
      </w:r>
      <w:proofErr w:type="spellStart"/>
      <w:r>
        <w:t>Турковского</w:t>
      </w:r>
      <w:proofErr w:type="spellEnd"/>
      <w:r>
        <w:t xml:space="preserve"> муниципального района</w:t>
      </w:r>
    </w:p>
    <w:p w:rsidR="00290C3E" w:rsidRDefault="00290C3E" w:rsidP="00290C3E">
      <w:pPr>
        <w:ind w:firstLine="0"/>
      </w:pPr>
    </w:p>
    <w:p w:rsidR="00290C3E" w:rsidRDefault="00290C3E" w:rsidP="00290C3E">
      <w:pPr>
        <w:ind w:firstLine="0"/>
      </w:pPr>
    </w:p>
    <w:p w:rsidR="00290C3E" w:rsidRDefault="00290C3E" w:rsidP="00290C3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290C3E" w:rsidRDefault="00290C3E" w:rsidP="00290C3E">
      <w:pPr>
        <w:ind w:firstLine="0"/>
        <w:jc w:val="center"/>
      </w:pPr>
      <w:r>
        <w:rPr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доход», - получателей муниципальной поддержки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827"/>
        <w:gridCol w:w="1418"/>
        <w:gridCol w:w="1417"/>
        <w:gridCol w:w="1134"/>
        <w:gridCol w:w="993"/>
        <w:gridCol w:w="1134"/>
        <w:gridCol w:w="992"/>
        <w:gridCol w:w="992"/>
        <w:gridCol w:w="1843"/>
      </w:tblGrid>
      <w:tr w:rsidR="00290C3E" w:rsidTr="00290C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</w:t>
            </w:r>
            <w:r>
              <w:rPr>
                <w:sz w:val="18"/>
                <w:szCs w:val="18"/>
              </w:rPr>
              <w:softHyphen/>
              <w:t>си и дата включе</w:t>
            </w:r>
            <w:r>
              <w:rPr>
                <w:sz w:val="18"/>
                <w:szCs w:val="18"/>
              </w:rPr>
              <w:softHyphen/>
              <w:t>ния сведений в реестр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17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субъектах малого и среднего предпринимательства, физических лицах, не являющихся индивидуальными предпринимателями и применяющими специальный налоговый режим «Налог на профессиональный доход» - получателей поддержки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17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</w:t>
            </w:r>
          </w:p>
        </w:tc>
      </w:tr>
      <w:tr w:rsidR="00290C3E" w:rsidTr="00290C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C3E" w:rsidRDefault="00290C3E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C3E" w:rsidRDefault="00290C3E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ЮЛ/ФИО (если имеется) ИП, ФИО (если имеется)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(место нахождения) постоянно действующего ЮЛ, ИП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юридического лица/ОГРНИП – индивиду</w:t>
            </w:r>
            <w:r>
              <w:rPr>
                <w:sz w:val="18"/>
                <w:szCs w:val="18"/>
              </w:rPr>
              <w:softHyphen/>
              <w:t>аль</w:t>
            </w:r>
            <w:r>
              <w:rPr>
                <w:sz w:val="18"/>
                <w:szCs w:val="18"/>
              </w:rPr>
              <w:softHyphen/>
              <w:t>ного пред</w:t>
            </w:r>
            <w:r>
              <w:rPr>
                <w:sz w:val="18"/>
                <w:szCs w:val="18"/>
              </w:rPr>
              <w:softHyphen/>
              <w:t>принимателя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налогопла</w:t>
            </w:r>
            <w:r>
              <w:rPr>
                <w:sz w:val="18"/>
                <w:szCs w:val="18"/>
              </w:rPr>
              <w:softHyphen/>
              <w:t>тельщика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</w:t>
            </w:r>
            <w:r>
              <w:rPr>
                <w:sz w:val="18"/>
                <w:szCs w:val="18"/>
              </w:rPr>
              <w:softHyphen/>
              <w:t>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3E" w:rsidRDefault="00290C3E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290C3E" w:rsidTr="00290C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6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90C3E" w:rsidTr="00290C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E" w:rsidRDefault="00290C3E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</w:tr>
    </w:tbl>
    <w:p w:rsidR="00290C3E" w:rsidRDefault="00290C3E" w:rsidP="00290C3E">
      <w:pPr>
        <w:ind w:left="720" w:firstLine="0"/>
      </w:pPr>
    </w:p>
    <w:p w:rsidR="00290C3E" w:rsidRDefault="00290C3E" w:rsidP="00290C3E">
      <w:pPr>
        <w:ind w:left="720" w:firstLine="0"/>
      </w:pPr>
      <w:r>
        <w:t>Исполнитель_________</w:t>
      </w:r>
    </w:p>
    <w:p w:rsidR="00290C3E" w:rsidRDefault="00290C3E" w:rsidP="00290C3E">
      <w:pPr>
        <w:ind w:left="720" w:firstLine="0"/>
      </w:pPr>
    </w:p>
    <w:p w:rsidR="003F7C34" w:rsidRDefault="003F7C34">
      <w:bookmarkStart w:id="0" w:name="_GoBack"/>
      <w:bookmarkEnd w:id="0"/>
    </w:p>
    <w:sectPr w:rsidR="003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25"/>
    <w:rsid w:val="000E2225"/>
    <w:rsid w:val="00290C3E"/>
    <w:rsid w:val="003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C831-48E7-4651-8616-9CB2EE3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0C3E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290C3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54854/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54854/0" TargetMode="External"/><Relationship Id="rId5" Type="http://schemas.openxmlformats.org/officeDocument/2006/relationships/hyperlink" Target="http://municipal.garant.ru/document/redirect/199132/0" TargetMode="External"/><Relationship Id="rId4" Type="http://schemas.openxmlformats.org/officeDocument/2006/relationships/hyperlink" Target="http://municipal.garant.ru/document/redirect/1215485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2023-09-26T05:17:00Z</dcterms:created>
  <dcterms:modified xsi:type="dcterms:W3CDTF">2023-09-26T05:17:00Z</dcterms:modified>
</cp:coreProperties>
</file>